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ED" w:rsidRDefault="00F57EED" w:rsidP="00D9369F">
      <w:pPr>
        <w:shd w:val="clear" w:color="auto" w:fill="FFFFFF"/>
        <w:tabs>
          <w:tab w:val="left" w:leader="underscore" w:pos="588"/>
          <w:tab w:val="left" w:leader="underscore" w:pos="2011"/>
        </w:tabs>
        <w:spacing w:after="0" w:line="240" w:lineRule="auto"/>
        <w:ind w:right="80"/>
        <w:rPr>
          <w:rFonts w:ascii="Times New Roman" w:hAnsi="Times New Roman"/>
          <w:iCs/>
          <w:sz w:val="28"/>
          <w:szCs w:val="28"/>
        </w:rPr>
      </w:pPr>
    </w:p>
    <w:p w:rsidR="00F57EED" w:rsidRDefault="00F57EED" w:rsidP="007B371F">
      <w:pPr>
        <w:shd w:val="clear" w:color="auto" w:fill="FFFFFF"/>
        <w:tabs>
          <w:tab w:val="left" w:leader="underscore" w:pos="588"/>
          <w:tab w:val="left" w:leader="underscore" w:pos="2011"/>
        </w:tabs>
        <w:spacing w:after="0" w:line="240" w:lineRule="auto"/>
        <w:ind w:left="5670" w:right="80"/>
        <w:rPr>
          <w:rFonts w:ascii="Times New Roman" w:hAnsi="Times New Roman"/>
          <w:iCs/>
          <w:sz w:val="28"/>
          <w:szCs w:val="28"/>
        </w:rPr>
      </w:pPr>
    </w:p>
    <w:p w:rsidR="007B371F" w:rsidRDefault="007B371F" w:rsidP="007B371F">
      <w:pPr>
        <w:shd w:val="clear" w:color="auto" w:fill="FFFFFF"/>
        <w:tabs>
          <w:tab w:val="left" w:leader="underscore" w:pos="588"/>
          <w:tab w:val="left" w:leader="underscore" w:pos="2011"/>
        </w:tabs>
        <w:spacing w:after="0" w:line="240" w:lineRule="auto"/>
        <w:ind w:left="5670" w:right="8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УТВЕРЖДЕНО</w:t>
      </w:r>
    </w:p>
    <w:p w:rsidR="007B371F" w:rsidRDefault="007B371F" w:rsidP="007B371F">
      <w:pPr>
        <w:shd w:val="clear" w:color="auto" w:fill="FFFFFF"/>
        <w:tabs>
          <w:tab w:val="left" w:leader="underscore" w:pos="588"/>
          <w:tab w:val="left" w:leader="underscore" w:pos="2011"/>
        </w:tabs>
        <w:spacing w:after="0" w:line="240" w:lineRule="auto"/>
        <w:ind w:left="5670" w:right="8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постановлением главы</w:t>
      </w:r>
    </w:p>
    <w:p w:rsidR="007B371F" w:rsidRDefault="007B371F" w:rsidP="007B371F">
      <w:pPr>
        <w:widowControl w:val="0"/>
        <w:shd w:val="clear" w:color="auto" w:fill="FFFFFF"/>
        <w:tabs>
          <w:tab w:val="left" w:leader="underscore" w:pos="588"/>
          <w:tab w:val="left" w:leader="underscore" w:pos="2011"/>
        </w:tabs>
        <w:autoSpaceDE w:val="0"/>
        <w:autoSpaceDN w:val="0"/>
        <w:adjustRightInd w:val="0"/>
        <w:spacing w:after="0" w:line="240" w:lineRule="auto"/>
        <w:ind w:left="5670" w:right="-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Волчанского городского округа </w:t>
      </w:r>
    </w:p>
    <w:p w:rsidR="007B371F" w:rsidRDefault="00664AAC" w:rsidP="007B371F">
      <w:pPr>
        <w:widowControl w:val="0"/>
        <w:shd w:val="clear" w:color="auto" w:fill="FFFFFF"/>
        <w:tabs>
          <w:tab w:val="left" w:leader="underscore" w:pos="588"/>
          <w:tab w:val="left" w:leader="underscore" w:pos="2011"/>
        </w:tabs>
        <w:autoSpaceDE w:val="0"/>
        <w:autoSpaceDN w:val="0"/>
        <w:adjustRightInd w:val="0"/>
        <w:spacing w:after="0" w:line="240" w:lineRule="auto"/>
        <w:ind w:left="5670" w:right="-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 31</w:t>
      </w:r>
      <w:r w:rsidR="007B371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октября</w:t>
      </w:r>
      <w:r w:rsidR="007B371F">
        <w:rPr>
          <w:rFonts w:ascii="Times New Roman" w:hAnsi="Times New Roman"/>
          <w:iCs/>
          <w:sz w:val="28"/>
          <w:szCs w:val="28"/>
        </w:rPr>
        <w:t xml:space="preserve"> 201</w:t>
      </w:r>
      <w:r>
        <w:rPr>
          <w:rFonts w:ascii="Times New Roman" w:hAnsi="Times New Roman"/>
          <w:iCs/>
          <w:sz w:val="28"/>
          <w:szCs w:val="28"/>
        </w:rPr>
        <w:t>9</w:t>
      </w:r>
      <w:r w:rsidR="007B371F">
        <w:rPr>
          <w:rFonts w:ascii="Times New Roman" w:hAnsi="Times New Roman"/>
          <w:iCs/>
          <w:sz w:val="28"/>
          <w:szCs w:val="28"/>
        </w:rPr>
        <w:t xml:space="preserve"> года  № </w:t>
      </w:r>
      <w:r>
        <w:rPr>
          <w:rFonts w:ascii="Times New Roman" w:hAnsi="Times New Roman"/>
          <w:iCs/>
          <w:sz w:val="28"/>
          <w:szCs w:val="28"/>
        </w:rPr>
        <w:t>405</w:t>
      </w:r>
    </w:p>
    <w:p w:rsidR="007B371F" w:rsidRDefault="007B371F" w:rsidP="007B371F">
      <w:pPr>
        <w:widowControl w:val="0"/>
        <w:shd w:val="clear" w:color="auto" w:fill="FFFFFF"/>
        <w:tabs>
          <w:tab w:val="left" w:leader="underscore" w:pos="588"/>
          <w:tab w:val="left" w:leader="underscore" w:pos="2011"/>
        </w:tabs>
        <w:autoSpaceDE w:val="0"/>
        <w:autoSpaceDN w:val="0"/>
        <w:adjustRightInd w:val="0"/>
        <w:spacing w:after="0" w:line="240" w:lineRule="auto"/>
        <w:ind w:right="550" w:firstLine="709"/>
        <w:rPr>
          <w:rFonts w:ascii="Times New Roman" w:hAnsi="Times New Roman"/>
          <w:iCs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leader="underscore" w:pos="588"/>
          <w:tab w:val="left" w:leader="underscore" w:pos="2011"/>
        </w:tabs>
        <w:autoSpaceDE w:val="0"/>
        <w:autoSpaceDN w:val="0"/>
        <w:adjustRightInd w:val="0"/>
        <w:spacing w:after="0" w:line="240" w:lineRule="auto"/>
        <w:ind w:right="550" w:firstLine="709"/>
        <w:jc w:val="center"/>
        <w:rPr>
          <w:rFonts w:ascii="Times New Roman" w:hAnsi="Times New Roman"/>
          <w:iCs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leader="underscore" w:pos="588"/>
          <w:tab w:val="left" w:leader="underscore" w:pos="201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ПОЛОЖЕНИЕ О ПОРЯДКЕ ОКАЗАНИЯ ПЛАТНЫХ УСЛУГ, ФИЗИЧЕСКИМ И ЮРИДИЧЕСКИМ ЛИЦАМ МУНИЦИПАЛЬНЫМ АВТОНОМНЫМ  УЧРЕЖДЕНИЕМ КУЛЬТУРЫ </w:t>
      </w:r>
    </w:p>
    <w:p w:rsidR="007B371F" w:rsidRDefault="007B371F" w:rsidP="007B371F">
      <w:pPr>
        <w:widowControl w:val="0"/>
        <w:shd w:val="clear" w:color="auto" w:fill="FFFFFF"/>
        <w:tabs>
          <w:tab w:val="left" w:leader="underscore" w:pos="588"/>
          <w:tab w:val="left" w:leader="underscore" w:pos="201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«КУЛЬТУРНО - ДОСУГОВЫЙ ЦЕНТР» 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9"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9"/>
          <w:sz w:val="28"/>
          <w:szCs w:val="28"/>
        </w:rPr>
      </w:pPr>
      <w:r>
        <w:rPr>
          <w:rFonts w:ascii="Times New Roman" w:hAnsi="Times New Roman"/>
          <w:b/>
          <w:bCs/>
          <w:spacing w:val="-9"/>
          <w:sz w:val="28"/>
          <w:szCs w:val="28"/>
        </w:rPr>
        <w:t>РАЗДЕЛ 1. ОБЩИЕ ПОЛОЖЕНИЯ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Настоящее Положение о платных услугах, предоставляемых физическим и юридическим лицам </w:t>
      </w:r>
      <w:r>
        <w:rPr>
          <w:rFonts w:ascii="Times New Roman" w:hAnsi="Times New Roman"/>
          <w:spacing w:val="-2"/>
          <w:sz w:val="28"/>
          <w:szCs w:val="28"/>
        </w:rPr>
        <w:t>муниципальным автономным учреждением культуры «Культурно - досуговый  центр» (далее - Положение), разработано в соответствии с</w:t>
      </w:r>
      <w:r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Налоговым кодексом Российской Федерации, Бюджетным кодексом Российской Федерации, Федеральным законом от 03 ноября 2006 года № 174-ФЗ «Об автономных учреждениях», Федеральным законом от  06 октября 2003 года №131-ФЗ  «Об общих принципах организации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Российской Федерации»,  Законом Российской Федерации от 09 октября 1992 года № 3612-1 «Основы законодательства Российской Федерации о культуре», Федеральным законом от 29 декабря  1994 года № 78-ФЗ «О библиотечном деле», Федеральным законом 26 мая 1996 года № 54-ФЗ «О музейном фонде Российской Федерации и музеях в Российской федерации, Федеральным законом Российской Федерации от 8 мая 2010 года № 83-ФЗ, Законом Российской Федерации от</w:t>
      </w:r>
      <w:proofErr w:type="gramEnd"/>
      <w:r>
        <w:rPr>
          <w:rFonts w:ascii="Times New Roman" w:hAnsi="Times New Roman"/>
          <w:sz w:val="28"/>
          <w:szCs w:val="28"/>
        </w:rPr>
        <w:t xml:space="preserve"> 07 февраля 1992 года  № 2300-1 «О защите прав потребителей», Уставом Волчанского городского округа, Уставом муниципального автономного учреждения культуры «Культурно – досуговый центр».</w:t>
      </w:r>
    </w:p>
    <w:p w:rsidR="007B371F" w:rsidRDefault="007B371F" w:rsidP="007B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Под платными услугами понимаются:</w:t>
      </w:r>
    </w:p>
    <w:p w:rsidR="007B371F" w:rsidRDefault="007B371F" w:rsidP="007B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услуги, предоставляемые </w:t>
      </w:r>
      <w:r>
        <w:rPr>
          <w:rFonts w:ascii="Times New Roman" w:hAnsi="Times New Roman"/>
          <w:spacing w:val="-2"/>
          <w:sz w:val="28"/>
          <w:szCs w:val="28"/>
        </w:rPr>
        <w:t>муниципальным автономным учреждением культуры «Культурно - досуговый центр»  (далее – учреждение культуры),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физическим и юридическим </w:t>
      </w:r>
      <w:r>
        <w:rPr>
          <w:rFonts w:ascii="Times New Roman" w:hAnsi="Times New Roman"/>
          <w:spacing w:val="-1"/>
          <w:sz w:val="28"/>
          <w:szCs w:val="28"/>
        </w:rPr>
        <w:t xml:space="preserve">лицам </w:t>
      </w:r>
      <w:r>
        <w:rPr>
          <w:rFonts w:ascii="Times New Roman" w:hAnsi="Times New Roman"/>
          <w:sz w:val="28"/>
          <w:szCs w:val="28"/>
        </w:rPr>
        <w:t>с целью полного удовлетворения потребностей населения в организации досуга, во всестороннем, творческом, многогранном развитии личности,</w:t>
      </w:r>
      <w:r>
        <w:rPr>
          <w:rFonts w:ascii="Times New Roman" w:hAnsi="Times New Roman"/>
          <w:spacing w:val="-1"/>
          <w:sz w:val="28"/>
          <w:szCs w:val="28"/>
        </w:rPr>
        <w:t xml:space="preserve"> их духовных, интеллектуальных, информационных, культурно-досуговых</w:t>
      </w:r>
      <w:r>
        <w:rPr>
          <w:rFonts w:ascii="Times New Roman" w:hAnsi="Times New Roman"/>
          <w:sz w:val="28"/>
          <w:szCs w:val="28"/>
        </w:rPr>
        <w:t xml:space="preserve"> и других потребностей социально-культурного характера, в воспитании подрастающего поколения, а также с целью привлечения дополнительных финансовых средств для обеспечения, развития и улучшения качества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, укрепления </w:t>
      </w:r>
      <w:proofErr w:type="gramStart"/>
      <w:r>
        <w:rPr>
          <w:rFonts w:ascii="Times New Roman" w:hAnsi="Times New Roman"/>
          <w:sz w:val="28"/>
          <w:szCs w:val="28"/>
        </w:rPr>
        <w:t>материально-технической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базы учреждения культуры.</w:t>
      </w:r>
    </w:p>
    <w:p w:rsidR="007B371F" w:rsidRDefault="007B371F" w:rsidP="007B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Платные услуги учреждение культуры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в соответствии с по</w:t>
      </w:r>
      <w:r>
        <w:rPr>
          <w:rFonts w:ascii="Times New Roman" w:hAnsi="Times New Roman"/>
          <w:sz w:val="28"/>
          <w:szCs w:val="28"/>
        </w:rPr>
        <w:softHyphen/>
        <w:t>требностями населения  на возмездной основе, за счет как юридических, так и физических лиц, являющихся потребителями платных услуг.</w:t>
      </w: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1.4. Платные услуги относятся к приносящей доход деятельности учреждения культуры. </w:t>
      </w:r>
      <w:r>
        <w:rPr>
          <w:rFonts w:ascii="Times New Roman" w:hAnsi="Times New Roman"/>
          <w:spacing w:val="-12"/>
          <w:sz w:val="28"/>
          <w:szCs w:val="28"/>
        </w:rPr>
        <w:t xml:space="preserve">Учреждение культуры имеет право оказывать только те виды платных услуг, которые отражены в Уставе. </w:t>
      </w:r>
      <w:r>
        <w:rPr>
          <w:rFonts w:ascii="Times New Roman" w:hAnsi="Times New Roman"/>
          <w:spacing w:val="-1"/>
          <w:sz w:val="28"/>
          <w:szCs w:val="28"/>
        </w:rPr>
        <w:t>Все иные виды деятельности  будут считаться незаконными.</w:t>
      </w:r>
    </w:p>
    <w:p w:rsidR="007B371F" w:rsidRDefault="007B371F" w:rsidP="007B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87">
        <w:rPr>
          <w:rFonts w:ascii="Times New Roman" w:hAnsi="Times New Roman"/>
          <w:sz w:val="28"/>
          <w:szCs w:val="28"/>
        </w:rPr>
        <w:t>При организации платных мероприятий учреждение культуры</w:t>
      </w:r>
      <w:r w:rsidRPr="009C5587">
        <w:rPr>
          <w:rFonts w:ascii="Times New Roman" w:hAnsi="Times New Roman"/>
          <w:spacing w:val="-2"/>
          <w:sz w:val="28"/>
          <w:szCs w:val="28"/>
        </w:rPr>
        <w:t xml:space="preserve"> может выдавать приглашение – билет с нулевой стоимостью отдельным категориям граждан  (сопровождающим групп </w:t>
      </w:r>
      <w:r w:rsidR="00E2506E">
        <w:rPr>
          <w:rFonts w:ascii="Times New Roman" w:hAnsi="Times New Roman"/>
          <w:spacing w:val="-2"/>
          <w:sz w:val="28"/>
          <w:szCs w:val="28"/>
        </w:rPr>
        <w:t>(школы, детские сады и т.п.),</w:t>
      </w:r>
      <w:r w:rsidRPr="009C5587">
        <w:rPr>
          <w:rFonts w:ascii="Times New Roman" w:hAnsi="Times New Roman"/>
          <w:spacing w:val="-2"/>
          <w:sz w:val="28"/>
          <w:szCs w:val="28"/>
        </w:rPr>
        <w:t xml:space="preserve"> руководителям организаций, учреждений и предприятий города и </w:t>
      </w:r>
      <w:r>
        <w:rPr>
          <w:rFonts w:ascii="Times New Roman" w:hAnsi="Times New Roman"/>
          <w:spacing w:val="-2"/>
          <w:sz w:val="28"/>
          <w:szCs w:val="28"/>
        </w:rPr>
        <w:t>др.</w:t>
      </w:r>
      <w:r w:rsidRPr="009C5587">
        <w:rPr>
          <w:rFonts w:ascii="Times New Roman" w:hAnsi="Times New Roman"/>
          <w:spacing w:val="-2"/>
          <w:sz w:val="28"/>
          <w:szCs w:val="28"/>
        </w:rPr>
        <w:t>).</w:t>
      </w:r>
    </w:p>
    <w:p w:rsidR="007B371F" w:rsidRDefault="007B371F" w:rsidP="007B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платных мероприятий учреждение культуры</w:t>
      </w:r>
      <w:r>
        <w:rPr>
          <w:rFonts w:ascii="Times New Roman" w:hAnsi="Times New Roman"/>
          <w:spacing w:val="-2"/>
          <w:sz w:val="28"/>
          <w:szCs w:val="28"/>
        </w:rPr>
        <w:t xml:space="preserve"> может устанавливать </w:t>
      </w:r>
      <w:r>
        <w:rPr>
          <w:rFonts w:ascii="Times New Roman" w:hAnsi="Times New Roman"/>
          <w:sz w:val="28"/>
          <w:szCs w:val="28"/>
        </w:rPr>
        <w:t xml:space="preserve">льготы отдельным категориям граждан, в соответствии с «Порядком </w:t>
      </w:r>
      <w:r>
        <w:rPr>
          <w:rFonts w:ascii="Times New Roman" w:hAnsi="Times New Roman"/>
          <w:bCs/>
          <w:sz w:val="28"/>
          <w:szCs w:val="28"/>
        </w:rPr>
        <w:t>предоставления льгот отдельным категориям граждан при оказании платных услуг физическим и юридическим лицам муниципальным автономным учреждением культуры «Культурно – досуговый центр» Волчанского городского округа», утвержденного постановлением главы Волчанского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371F" w:rsidRDefault="007B371F" w:rsidP="007B3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порядке посещения на льготных условиях платных мероприятий размещается в доступных для посетителей зонах зданий учреждений культуры и в средствах массовой информации.</w:t>
      </w:r>
    </w:p>
    <w:p w:rsidR="007B371F" w:rsidRDefault="007B371F" w:rsidP="007B3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услуги осуществляются за счет средств потребителя и не могут быть оказаны взамен и (или) в рамках основной деятельности, финансируемой за счет средств бюджета.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предоставлении  платных услуг  граждане должны быть обеспечены  доступной и достоверной информацией о режиме работы  учреждения культуры, перечне платных  услуг с  указанием их   стоимости,   условиях предоставления платных услуг.</w:t>
      </w: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Учреждение культуры имеет право оказывать только те виды платных услуг, которые отражены в Уставе.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 w:firstLine="709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РАЗДЕЛ 2.  ПОРЯДОК ПРЕДОСТАВЛЕНИЯ ПЛАТНЫХ УСЛУГ НАСЕЛЕНИЮ</w:t>
      </w: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2.1. Учреждением культуры  составляется перечень платных услуг  и сроки их введения, который определяется с учетом потребительского спроса и возможностей учреждения культуры.</w:t>
      </w: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2.2. Учреждения культуры самостоятельно разрабатывает свой прейскурант на платные услуги и продукцию, включая цены на билеты, который утверждается приказом директора учреждения культуры на текущий финансовый год по согласованию с главой Волчанского городского округа.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9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Платные услуги осуществляются учреждением в рамках договора:</w:t>
      </w: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с юридическими лицами;</w:t>
      </w: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 физическими лицами.</w:t>
      </w: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2.4.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 xml:space="preserve"> Договор заключается в письменной форме или устной форме. Устная форма предусмотрена в случаях предоставления услуг немедленно. Письменным доказательством их предоставления являются входной билет или бланк строгой отчетности об оплате услуг. Письменная форма договора предусматривается в случаях предоставления услуг, исполнение которых носит длительный характер и заключается в порядке предусмотренным Гражданским кодексом Российской Федерации.</w:t>
      </w: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2.5. Доходы от оказания платных услуг  учреждение культуры учитывает в смете доходов и расходов своего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371F" w:rsidRDefault="007B371F" w:rsidP="007B37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2.6. Учет платных услуг ведется бухгалтерией учреждения культуры  в соответствии с установленным порядком бухгалтерского учета. </w:t>
      </w:r>
    </w:p>
    <w:p w:rsidR="007B371F" w:rsidRDefault="007B371F" w:rsidP="007B371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2.7. </w:t>
      </w:r>
      <w:r>
        <w:rPr>
          <w:rFonts w:ascii="Times New Roman" w:hAnsi="Times New Roman"/>
          <w:sz w:val="28"/>
          <w:szCs w:val="28"/>
        </w:rPr>
        <w:t>Учреждение культуры обязано, по требованию получателя услуги, предоставить необходимую и достоверную информацию об оказываемых платных услугах.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ПОРЯДОК ОРГАНИЗАЦИИ И ВЫПОЛНЕНИЯ 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ПЛАТНЫХ УСЛУГ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Расчеты за платные услуги учреждения культуры осуществляется за наличный расчет с использованием квитанций строгой отчетности, а также перечислением денег на лицевой счет учреждения в установленном порядке.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Полную ответственность за правильность взимания установленной платы, за качеством предоставленных учреждением культуры услуг несет директор учреждения культуры.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После поступления денежных средств на лицевой счет учреждения культуры  директор утверждает смету расходов. 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Учреждение культуры по требованию потребителя до оказания платной услуги обязано предоставить для ознакомления потребителю следующие документы: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Устав учреждения культуры;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Положение о предоставляемых платных услугах;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контактную информацию об учредителе;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категорий потребителей, имеющих право на получение льгот, а также перечень льгот, предоставляемых при оказании платных услуг в соответствии с действующим законодательством и местными нормативными актами.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Директор учреждения культуры и лица, ответственные за предоставление платных услуг, организуют рекламу предоставляемых услуг, знакомят пользователей с условиями и порядком их предоставления, своевременно информируют об изменении цены на предоставляемые услуги через оформление информационных стендов в учреждении.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4. ФОРМИРОВАНИЕ ЦЕН НА ПЛАТНЫЕ УСЛУГИ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Цены на платные услуги и продукцию, учреждение культуры устанавливает самостоятельно и согласовывает с главой Волчанского городского округа.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 Цены на платные услуги, оказываемые учреждением, формируются на основании калькуляций, рассчитанных с учетом материальных, трудовых и других затрат на оказание услуг, налогов, предусмотренных действующим законодательством.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4.3 Цены на базовые услуги регулируются коэффициентами дискриминации цен, обеспечивающие доступность услуги, регулирующие спрос на услугу.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Цены на платные услуги, могут пересматриваться по инициативе учреждения культуры  в связи с изменением расходов на их оказание при предъявлении экономического обоснования.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 5. ДОХОДЫ И ИХ ИСПОЛЬЗОВАНИЕ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 Доходы, полученные учреждением культуры от оказания платных услуг, подлежат зачислению на счет учреждения культуры как администратора дохода бюджета Волчанского городского округа.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Расходы производятся с лицевого счета учреждения культуры.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Доходы от оказания платных услуг планируется учреждением культуры исходя из базы предыдущих периодов с учетом ожидаемого роста (снижения) физических объемов услуг и индекса роста (снижения) цен на услуги.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Планирование дохода от оказания населению и организациям платных услуг осуществляется по каждому конкретному виду платной услуги на основе количественных показателей деятельности учреждения (число посетителей на мероприятиях) и цен на соответствующий вид услуги, утверждаемых в соответствии с разделом 4 настоящего положения.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Формирование доходов от платных услуг осуществляется путем составления сметы доходов и расходов по приносящей доход деятельности по каждому виду платных услуг отдельно. Сформированный таким образом доход сводится в единую смету доходов от платных услуг.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Составление сметы доходов и расходов по приносящей доход деятельности, а также ее исполнение по указанным видам деятельности осуществляется по кодам классификации расходов бюджета.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Утверждение сметы доходов и расходов производится Директором учреждения культуры на основании учета поступлений средств от оказания платных услуг.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Средства, полученные от оказания  платных услуг, используются на осуществление Уставной деятельности, а именно: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оплату труда работников учреждения культуры;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оплата коммунальных услуг;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услуг связи;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приобретение материальных запасов;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командировочные расходы и служебные разъезды;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помещений;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транспортные расходы;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налогов;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основных средств;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на содержание имущества;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арендная плата за пользование имуществом;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услуги;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расходы.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71F" w:rsidRP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ОТВЕТСТВЕННОСТЬ УЧРЕЖДЕНИЯ И ПОТРЕБИТЕЛЯ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Ответственность учреждения культуры за  ненадлежащее   оказание платных услуг, определяются  в соответствии с действующим   законодательством Российской Федерации.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Претензии и споры, возникшие  между  потребителем  и учреждением культуры, разрешаются по соглашению сторон в добровольном порядке, при   </w:t>
      </w:r>
      <w:proofErr w:type="gramStart"/>
      <w:r>
        <w:rPr>
          <w:rFonts w:ascii="Times New Roman" w:hAnsi="Times New Roman"/>
          <w:sz w:val="28"/>
          <w:szCs w:val="28"/>
        </w:rPr>
        <w:t>не   достижении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согласия, в   судебном порядке. Учреждение культуры самостоятельно выступает в суде в качестве истца и ответчика.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Учреждение культуры освобождается от ответственности за неисполнение или ненадлежащее исполнение платной услуги, если докажет, что это произошло вследствие непреодолимой силы, по вине потребителя, а также по иным основаниям, предусмотренным законом.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ЗАКЛЮЧИТЕЛЬНЫЕ ПОЛОЖЕНИЯ</w:t>
      </w: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371F" w:rsidRDefault="007B371F" w:rsidP="007B371F">
      <w:pPr>
        <w:widowControl w:val="0"/>
        <w:shd w:val="clear" w:color="auto" w:fill="FFFFFF"/>
        <w:tabs>
          <w:tab w:val="left" w:pos="13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настоящего положения осуществляет учредитель – администрация Волчанского городского округа.</w:t>
      </w:r>
    </w:p>
    <w:p w:rsidR="00182453" w:rsidRDefault="00182453" w:rsidP="00182453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82453" w:rsidRDefault="007B371F" w:rsidP="00182453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</w:pPr>
      <w:r>
        <w:br w:type="page"/>
      </w:r>
    </w:p>
    <w:p w:rsidR="00664AAC" w:rsidRDefault="00664AAC" w:rsidP="00182453">
      <w:pPr>
        <w:widowControl w:val="0"/>
        <w:shd w:val="clear" w:color="auto" w:fill="FFFFFF"/>
        <w:tabs>
          <w:tab w:val="left" w:leader="underscore" w:pos="588"/>
          <w:tab w:val="left" w:leader="underscore" w:pos="201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18"/>
          <w:szCs w:val="18"/>
        </w:rPr>
        <w:sectPr w:rsidR="00664AAC" w:rsidSect="004835A8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182453" w:rsidRPr="007C1B6E" w:rsidRDefault="00182453" w:rsidP="00182453">
      <w:pPr>
        <w:widowControl w:val="0"/>
        <w:shd w:val="clear" w:color="auto" w:fill="FFFFFF"/>
        <w:tabs>
          <w:tab w:val="left" w:leader="underscore" w:pos="588"/>
          <w:tab w:val="left" w:leader="underscore" w:pos="201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iCs/>
          <w:sz w:val="18"/>
          <w:szCs w:val="18"/>
        </w:rPr>
      </w:pPr>
      <w:r w:rsidRPr="007C1B6E">
        <w:rPr>
          <w:rFonts w:ascii="Times New Roman" w:hAnsi="Times New Roman" w:cs="Times New Roman"/>
          <w:b/>
          <w:sz w:val="18"/>
          <w:szCs w:val="18"/>
        </w:rPr>
        <w:lastRenderedPageBreak/>
        <w:t>ИЗМЕНЕНИЯ В</w:t>
      </w:r>
      <w:r w:rsidRPr="007C1B6E">
        <w:rPr>
          <w:sz w:val="18"/>
          <w:szCs w:val="18"/>
        </w:rPr>
        <w:t xml:space="preserve"> </w:t>
      </w:r>
      <w:r w:rsidRPr="007C1B6E">
        <w:rPr>
          <w:rFonts w:ascii="Times New Roman" w:hAnsi="Times New Roman"/>
          <w:b/>
          <w:iCs/>
          <w:sz w:val="18"/>
          <w:szCs w:val="18"/>
        </w:rPr>
        <w:t xml:space="preserve">ПОЛОЖЕНИЕ О ПОРЯДКЕ ОКАЗАНИЯ ПЛАТНЫХ УСЛУГ, ФИЗИЧЕСКИМ И ЮРИДИЧЕСКИМ ЛИЦАМ МУНИЦИПАЛЬНЫМ АВТОНОМНЫМ  УЧРЕЖДЕНИЕМ КУЛЬТУРЫ </w:t>
      </w:r>
    </w:p>
    <w:p w:rsidR="00182453" w:rsidRPr="007C1B6E" w:rsidRDefault="00182453" w:rsidP="00182453">
      <w:pPr>
        <w:widowControl w:val="0"/>
        <w:shd w:val="clear" w:color="auto" w:fill="FFFFFF"/>
        <w:tabs>
          <w:tab w:val="left" w:leader="underscore" w:pos="588"/>
          <w:tab w:val="left" w:leader="underscore" w:pos="201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iCs/>
          <w:sz w:val="18"/>
          <w:szCs w:val="18"/>
        </w:rPr>
      </w:pPr>
      <w:r w:rsidRPr="007C1B6E">
        <w:rPr>
          <w:rFonts w:ascii="Times New Roman" w:hAnsi="Times New Roman"/>
          <w:b/>
          <w:iCs/>
          <w:sz w:val="18"/>
          <w:szCs w:val="18"/>
        </w:rPr>
        <w:t xml:space="preserve">«КУЛЬТУРНО - ДОСУГОВЫЙ ЦЕНТР» </w:t>
      </w:r>
    </w:p>
    <w:p w:rsidR="00182453" w:rsidRPr="007C1B6E" w:rsidRDefault="00182453" w:rsidP="00182453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</w:p>
    <w:tbl>
      <w:tblPr>
        <w:tblW w:w="14365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860"/>
        <w:gridCol w:w="1532"/>
        <w:gridCol w:w="5054"/>
        <w:gridCol w:w="5245"/>
      </w:tblGrid>
      <w:tr w:rsidR="00C73E65" w:rsidRPr="007C1B6E" w:rsidTr="007F6C87">
        <w:trPr>
          <w:trHeight w:val="935"/>
        </w:trPr>
        <w:tc>
          <w:tcPr>
            <w:tcW w:w="674" w:type="dxa"/>
          </w:tcPr>
          <w:p w:rsidR="00182453" w:rsidRPr="007C1B6E" w:rsidRDefault="00182453" w:rsidP="00C7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1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 w:type="page"/>
            </w:r>
            <w:r w:rsidR="00C73E65" w:rsidRPr="007C1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="00C73E65" w:rsidRPr="007C1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C1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r w:rsidR="00C73E65" w:rsidRPr="007C1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860" w:type="dxa"/>
            <w:vAlign w:val="center"/>
          </w:tcPr>
          <w:p w:rsidR="00182453" w:rsidRPr="007C1B6E" w:rsidRDefault="00182453" w:rsidP="001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1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1532" w:type="dxa"/>
          </w:tcPr>
          <w:p w:rsidR="00182453" w:rsidRPr="007C1B6E" w:rsidRDefault="00C73E65" w:rsidP="00C7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1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раздела, пункта</w:t>
            </w:r>
          </w:p>
        </w:tc>
        <w:tc>
          <w:tcPr>
            <w:tcW w:w="5054" w:type="dxa"/>
            <w:vAlign w:val="center"/>
          </w:tcPr>
          <w:p w:rsidR="00182453" w:rsidRPr="007C1B6E" w:rsidRDefault="00C73E65" w:rsidP="00C7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1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5245" w:type="dxa"/>
            <w:vAlign w:val="center"/>
          </w:tcPr>
          <w:p w:rsidR="00182453" w:rsidRPr="007C1B6E" w:rsidRDefault="00C73E65" w:rsidP="00C7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1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Предлагаемая редакция</w:t>
            </w:r>
          </w:p>
        </w:tc>
      </w:tr>
      <w:tr w:rsidR="00C73E65" w:rsidRPr="007C1B6E" w:rsidTr="004845C6">
        <w:trPr>
          <w:trHeight w:val="6433"/>
        </w:trPr>
        <w:tc>
          <w:tcPr>
            <w:tcW w:w="674" w:type="dxa"/>
          </w:tcPr>
          <w:p w:rsidR="007F6C87" w:rsidRPr="007C1B6E" w:rsidRDefault="007F6C87" w:rsidP="0048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182453" w:rsidRPr="007C1B6E" w:rsidRDefault="007F6C87" w:rsidP="0048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0" w:type="dxa"/>
          </w:tcPr>
          <w:p w:rsidR="00182453" w:rsidRPr="007C1B6E" w:rsidRDefault="00FC0139" w:rsidP="0048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Методические </w:t>
            </w:r>
            <w:r w:rsidR="007C1B6E" w:rsidRPr="007C1B6E">
              <w:rPr>
                <w:rFonts w:ascii="Times New Roman" w:hAnsi="Times New Roman"/>
                <w:sz w:val="18"/>
                <w:szCs w:val="18"/>
              </w:rPr>
              <w:t xml:space="preserve">рекомендациями по организации учета количества посещений культурно-массовых мероприятий клубов и домов культуры, расположенных на территории Свердловской области, в рамках мониторинга реализации национального проекта «Культура», </w:t>
            </w:r>
            <w:proofErr w:type="spellStart"/>
            <w:r w:rsidR="007C1B6E" w:rsidRPr="007C1B6E">
              <w:rPr>
                <w:rFonts w:ascii="Times New Roman" w:hAnsi="Times New Roman"/>
                <w:sz w:val="18"/>
                <w:szCs w:val="18"/>
              </w:rPr>
              <w:t>утверждены</w:t>
            </w:r>
            <w:r w:rsidR="004835A8">
              <w:rPr>
                <w:rFonts w:ascii="Times New Roman" w:hAnsi="Times New Roman"/>
                <w:sz w:val="18"/>
                <w:szCs w:val="18"/>
              </w:rPr>
              <w:t>ми</w:t>
            </w:r>
            <w:proofErr w:type="spellEnd"/>
            <w:r w:rsidR="007C1B6E" w:rsidRPr="007C1B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35A8">
              <w:rPr>
                <w:rFonts w:ascii="Times New Roman" w:hAnsi="Times New Roman"/>
                <w:sz w:val="18"/>
                <w:szCs w:val="18"/>
              </w:rPr>
              <w:t xml:space="preserve"> Министерством </w:t>
            </w:r>
            <w:r w:rsidR="007C1B6E" w:rsidRPr="007C1B6E">
              <w:rPr>
                <w:rFonts w:ascii="Times New Roman" w:hAnsi="Times New Roman"/>
                <w:sz w:val="18"/>
                <w:szCs w:val="18"/>
              </w:rPr>
              <w:t>культуры Свердловской области по подготовке и реализации национальных проектов, протокол</w:t>
            </w:r>
            <w:r w:rsidR="004835A8">
              <w:rPr>
                <w:rFonts w:ascii="Times New Roman" w:hAnsi="Times New Roman"/>
                <w:sz w:val="18"/>
                <w:szCs w:val="18"/>
              </w:rPr>
              <w:t>ом</w:t>
            </w:r>
            <w:r w:rsidR="007C1B6E" w:rsidRPr="007C1B6E">
              <w:rPr>
                <w:rFonts w:ascii="Times New Roman" w:hAnsi="Times New Roman"/>
                <w:sz w:val="18"/>
                <w:szCs w:val="18"/>
              </w:rPr>
              <w:t xml:space="preserve"> № 6 от 19 сентября 2019 г.</w:t>
            </w:r>
          </w:p>
        </w:tc>
        <w:tc>
          <w:tcPr>
            <w:tcW w:w="1532" w:type="dxa"/>
          </w:tcPr>
          <w:p w:rsidR="00182453" w:rsidRPr="007C1B6E" w:rsidRDefault="00C73E65" w:rsidP="001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B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пункт 1.4 раздела 1.Общие положения</w:t>
            </w:r>
          </w:p>
        </w:tc>
        <w:tc>
          <w:tcPr>
            <w:tcW w:w="5054" w:type="dxa"/>
          </w:tcPr>
          <w:p w:rsidR="00C73E65" w:rsidRPr="007C1B6E" w:rsidRDefault="00C73E65" w:rsidP="00C73E65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right="1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pacing w:val="-1"/>
                <w:sz w:val="18"/>
                <w:szCs w:val="18"/>
              </w:rPr>
              <w:t>1.4. Платные услуги относятся к приносящей доход де</w:t>
            </w:r>
            <w:r w:rsidR="004845C6" w:rsidRPr="007C1B6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ятельности учреждения культуры. </w:t>
            </w:r>
            <w:r w:rsidRPr="007C1B6E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Учреждение культуры имеет право оказывать только те виды платных услуг, которые отражены в Уставе. </w:t>
            </w:r>
            <w:r w:rsidRPr="007C1B6E">
              <w:rPr>
                <w:rFonts w:ascii="Times New Roman" w:hAnsi="Times New Roman"/>
                <w:spacing w:val="-1"/>
                <w:sz w:val="18"/>
                <w:szCs w:val="18"/>
              </w:rPr>
              <w:t>Все иные виды деятельности  будут считаться незаконными.</w:t>
            </w:r>
          </w:p>
          <w:p w:rsidR="00C73E65" w:rsidRPr="007C1B6E" w:rsidRDefault="00C73E65" w:rsidP="00C7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z w:val="18"/>
                <w:szCs w:val="18"/>
              </w:rPr>
              <w:t>При организации платных мероприятий учреждение культуры</w:t>
            </w:r>
            <w:r w:rsidRPr="007C1B6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может устанавливать </w:t>
            </w:r>
            <w:r w:rsidRPr="007C1B6E">
              <w:rPr>
                <w:rFonts w:ascii="Times New Roman" w:hAnsi="Times New Roman"/>
                <w:sz w:val="18"/>
                <w:szCs w:val="18"/>
              </w:rPr>
              <w:t xml:space="preserve">льготы отдельным категориям граждан, в соответствии с «Порядком </w:t>
            </w:r>
            <w:r w:rsidRPr="007C1B6E">
              <w:rPr>
                <w:rFonts w:ascii="Times New Roman" w:hAnsi="Times New Roman"/>
                <w:bCs/>
                <w:sz w:val="18"/>
                <w:szCs w:val="18"/>
              </w:rPr>
              <w:t>предоставления льгот отдельным категориям граждан при оказании платных услуг физическим и юридическим лицам муниципальным автономным учреждением культуры «Культурно – досуговый центр» Волчанского городского округа», утвержденного постановлением главы Волчанского городского округа</w:t>
            </w:r>
            <w:r w:rsidRPr="007C1B6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C73E65" w:rsidRPr="007C1B6E" w:rsidRDefault="00C73E65" w:rsidP="00C73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z w:val="18"/>
                <w:szCs w:val="18"/>
              </w:rPr>
              <w:t>Информацию о порядке посещения на льготных условиях платных мероприятий размещается в доступных для посетителей зонах зданий учреждений культуры и в средствах массовой информации.</w:t>
            </w:r>
          </w:p>
          <w:p w:rsidR="00C73E65" w:rsidRPr="007C1B6E" w:rsidRDefault="00C73E65" w:rsidP="00C73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z w:val="18"/>
                <w:szCs w:val="18"/>
              </w:rPr>
              <w:t>Платные услуги осуществляются за счет средств потребителя и не могут быть оказаны взамен и (или) в рамках основной деятельности, финансируемой за счет средств бюджета.</w:t>
            </w:r>
          </w:p>
          <w:p w:rsidR="00C73E65" w:rsidRPr="007C1B6E" w:rsidRDefault="00C73E65" w:rsidP="00C73E65">
            <w:pPr>
              <w:widowControl w:val="0"/>
              <w:shd w:val="clear" w:color="auto" w:fill="FFFFFF"/>
              <w:tabs>
                <w:tab w:val="left" w:pos="13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z w:val="18"/>
                <w:szCs w:val="18"/>
              </w:rPr>
              <w:t>При  предоставлении  платных услуг  граждане должны быть обеспечены  доступной и достоверной информацией о режиме работы  учреждения культуры, перечне платных  услуг с  указанием их   стоимости,   условиях предоставления платных услуг.</w:t>
            </w:r>
          </w:p>
          <w:p w:rsidR="00C73E65" w:rsidRPr="007C1B6E" w:rsidRDefault="00C73E65" w:rsidP="00C73E65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right="19" w:firstLine="709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pacing w:val="-12"/>
                <w:sz w:val="18"/>
                <w:szCs w:val="18"/>
              </w:rPr>
              <w:t>Учреждение культуры имеет право оказывать только те виды платных услуг, которые отражены в Уставе.</w:t>
            </w:r>
          </w:p>
          <w:p w:rsidR="00182453" w:rsidRPr="007C1B6E" w:rsidRDefault="00182453" w:rsidP="001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C73E65" w:rsidRPr="007C1B6E" w:rsidRDefault="00C73E65" w:rsidP="00C73E65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right="19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pacing w:val="-1"/>
                <w:sz w:val="18"/>
                <w:szCs w:val="18"/>
              </w:rPr>
              <w:t>1.4. Платные услу</w:t>
            </w:r>
            <w:r w:rsidR="004845C6" w:rsidRPr="007C1B6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ги относятся к приносящей доход </w:t>
            </w:r>
            <w:r w:rsidRPr="007C1B6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деятельности учреждения культуры. </w:t>
            </w:r>
            <w:r w:rsidRPr="007C1B6E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Учреждение культуры имеет право оказывать только те виды платных услуг, которые отражены в Уставе. </w:t>
            </w:r>
            <w:r w:rsidRPr="007C1B6E">
              <w:rPr>
                <w:rFonts w:ascii="Times New Roman" w:hAnsi="Times New Roman"/>
                <w:spacing w:val="-1"/>
                <w:sz w:val="18"/>
                <w:szCs w:val="18"/>
              </w:rPr>
              <w:t>Все иные виды деятельности  будут считаться незаконными.</w:t>
            </w:r>
          </w:p>
          <w:p w:rsidR="00C73E65" w:rsidRPr="007C1B6E" w:rsidRDefault="004845C6" w:rsidP="0048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C1B6E">
              <w:rPr>
                <w:rFonts w:ascii="Times New Roman" w:hAnsi="Times New Roman"/>
                <w:b/>
                <w:sz w:val="18"/>
                <w:szCs w:val="18"/>
              </w:rPr>
              <w:t xml:space="preserve">При организации </w:t>
            </w:r>
            <w:r w:rsidR="00C73E65" w:rsidRPr="007C1B6E">
              <w:rPr>
                <w:rFonts w:ascii="Times New Roman" w:hAnsi="Times New Roman"/>
                <w:b/>
                <w:sz w:val="18"/>
                <w:szCs w:val="18"/>
              </w:rPr>
              <w:t>платных мероприятий учреждение культуры</w:t>
            </w:r>
            <w:r w:rsidR="00C73E65" w:rsidRPr="007C1B6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может выдавать приглашение – билет с нулевой </w:t>
            </w:r>
            <w:r w:rsidRPr="007C1B6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стоимостью отдельным категориям </w:t>
            </w:r>
            <w:r w:rsidR="00C73E65" w:rsidRPr="007C1B6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граждан (сопровож</w:t>
            </w:r>
            <w:r w:rsidRPr="007C1B6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дающим групп: </w:t>
            </w:r>
            <w:r w:rsidR="00C73E65" w:rsidRPr="007C1B6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шко</w:t>
            </w:r>
            <w:r w:rsidRPr="007C1B6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лы, детские сады; руководителям </w:t>
            </w:r>
            <w:r w:rsidR="00C73E65" w:rsidRPr="007C1B6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организаций, учреждений и предприятий города и др.).</w:t>
            </w:r>
          </w:p>
          <w:p w:rsidR="00C73E65" w:rsidRPr="007C1B6E" w:rsidRDefault="004845C6" w:rsidP="00C7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="00C73E65" w:rsidRPr="007C1B6E">
              <w:rPr>
                <w:rFonts w:ascii="Times New Roman" w:hAnsi="Times New Roman"/>
                <w:sz w:val="18"/>
                <w:szCs w:val="18"/>
              </w:rPr>
              <w:t>организации платных мероприятий учреждение культуры</w:t>
            </w:r>
            <w:r w:rsidR="00C73E65" w:rsidRPr="007C1B6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может устанавливать </w:t>
            </w:r>
            <w:r w:rsidR="00C73E65" w:rsidRPr="007C1B6E">
              <w:rPr>
                <w:rFonts w:ascii="Times New Roman" w:hAnsi="Times New Roman"/>
                <w:sz w:val="18"/>
                <w:szCs w:val="18"/>
              </w:rPr>
              <w:t xml:space="preserve">льготы отдельным категориям граждан, в соответствии с «Порядком </w:t>
            </w:r>
            <w:r w:rsidR="00C73E65" w:rsidRPr="007C1B6E">
              <w:rPr>
                <w:rFonts w:ascii="Times New Roman" w:hAnsi="Times New Roman"/>
                <w:bCs/>
                <w:sz w:val="18"/>
                <w:szCs w:val="18"/>
              </w:rPr>
              <w:t>предоставления льгот отдельным категориям граждан при оказании платных услуг физическим и юридическим лицам муниципальным автономным учрежде</w:t>
            </w:r>
            <w:r w:rsidRPr="007C1B6E">
              <w:rPr>
                <w:rFonts w:ascii="Times New Roman" w:hAnsi="Times New Roman"/>
                <w:bCs/>
                <w:sz w:val="18"/>
                <w:szCs w:val="18"/>
              </w:rPr>
              <w:t xml:space="preserve">нием культуры «Культурно–досуговый </w:t>
            </w:r>
            <w:r w:rsidR="00C73E65" w:rsidRPr="007C1B6E">
              <w:rPr>
                <w:rFonts w:ascii="Times New Roman" w:hAnsi="Times New Roman"/>
                <w:bCs/>
                <w:sz w:val="18"/>
                <w:szCs w:val="18"/>
              </w:rPr>
              <w:t>центр» Волчанского городского округа», утвержденного постановлением главы Волчанского городского округа</w:t>
            </w:r>
            <w:r w:rsidR="00C73E65" w:rsidRPr="007C1B6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C73E65" w:rsidRPr="007C1B6E" w:rsidRDefault="00C73E65" w:rsidP="00C73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z w:val="18"/>
                <w:szCs w:val="18"/>
              </w:rPr>
              <w:t>Информацию о порядке посещения на льготных условиях платных мероприятий размещается в доступных для посетителей з</w:t>
            </w:r>
            <w:r w:rsidR="004845C6" w:rsidRPr="007C1B6E">
              <w:rPr>
                <w:rFonts w:ascii="Times New Roman" w:hAnsi="Times New Roman"/>
                <w:sz w:val="18"/>
                <w:szCs w:val="18"/>
              </w:rPr>
              <w:t xml:space="preserve">онах </w:t>
            </w:r>
            <w:r w:rsidR="007C1B6E" w:rsidRPr="007C1B6E">
              <w:rPr>
                <w:rFonts w:ascii="Times New Roman" w:hAnsi="Times New Roman"/>
                <w:sz w:val="18"/>
                <w:szCs w:val="18"/>
              </w:rPr>
              <w:t xml:space="preserve">зданий учреждений культуры и в </w:t>
            </w:r>
            <w:r w:rsidRPr="007C1B6E">
              <w:rPr>
                <w:rFonts w:ascii="Times New Roman" w:hAnsi="Times New Roman"/>
                <w:sz w:val="18"/>
                <w:szCs w:val="18"/>
              </w:rPr>
              <w:t>средствах массовой информации.</w:t>
            </w:r>
          </w:p>
          <w:p w:rsidR="00C73E65" w:rsidRPr="007C1B6E" w:rsidRDefault="00C73E65" w:rsidP="00C73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z w:val="18"/>
                <w:szCs w:val="18"/>
              </w:rPr>
              <w:t>Платные услуги осуществляются за счет средств потребителя и не могут быть оказаны взамен и (или) в рамках основной деятельности, финансируемой за счет средств бюджета.</w:t>
            </w:r>
          </w:p>
          <w:p w:rsidR="00C73E65" w:rsidRPr="007C1B6E" w:rsidRDefault="007C1B6E" w:rsidP="00C73E65">
            <w:pPr>
              <w:widowControl w:val="0"/>
              <w:shd w:val="clear" w:color="auto" w:fill="FFFFFF"/>
              <w:tabs>
                <w:tab w:val="left" w:pos="13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="00C73E65" w:rsidRPr="007C1B6E">
              <w:rPr>
                <w:rFonts w:ascii="Times New Roman" w:hAnsi="Times New Roman"/>
                <w:sz w:val="18"/>
                <w:szCs w:val="18"/>
              </w:rPr>
              <w:t>предоставлении платных услуг граждане должны быть обеспечены  доступной и достовер</w:t>
            </w:r>
            <w:r w:rsidRPr="007C1B6E">
              <w:rPr>
                <w:rFonts w:ascii="Times New Roman" w:hAnsi="Times New Roman"/>
                <w:sz w:val="18"/>
                <w:szCs w:val="18"/>
              </w:rPr>
              <w:t>ной информацией о режиме работы</w:t>
            </w:r>
            <w:r w:rsidR="00C73E65" w:rsidRPr="007C1B6E">
              <w:rPr>
                <w:rFonts w:ascii="Times New Roman" w:hAnsi="Times New Roman"/>
                <w:sz w:val="18"/>
                <w:szCs w:val="18"/>
              </w:rPr>
              <w:t xml:space="preserve"> учрежд</w:t>
            </w:r>
            <w:r w:rsidRPr="007C1B6E">
              <w:rPr>
                <w:rFonts w:ascii="Times New Roman" w:hAnsi="Times New Roman"/>
                <w:sz w:val="18"/>
                <w:szCs w:val="18"/>
              </w:rPr>
              <w:t xml:space="preserve">ения культуры, перечне платных </w:t>
            </w:r>
            <w:r w:rsidR="00C73E65" w:rsidRPr="007C1B6E">
              <w:rPr>
                <w:rFonts w:ascii="Times New Roman" w:hAnsi="Times New Roman"/>
                <w:sz w:val="18"/>
                <w:szCs w:val="18"/>
              </w:rPr>
              <w:t xml:space="preserve">услуг с  указанием их </w:t>
            </w:r>
            <w:r w:rsidRPr="007C1B6E">
              <w:rPr>
                <w:rFonts w:ascii="Times New Roman" w:hAnsi="Times New Roman"/>
                <w:sz w:val="18"/>
                <w:szCs w:val="18"/>
              </w:rPr>
              <w:t xml:space="preserve">стоимости, </w:t>
            </w:r>
            <w:r w:rsidR="00C73E65" w:rsidRPr="007C1B6E">
              <w:rPr>
                <w:rFonts w:ascii="Times New Roman" w:hAnsi="Times New Roman"/>
                <w:sz w:val="18"/>
                <w:szCs w:val="18"/>
              </w:rPr>
              <w:t>условиях предоставления платных услуг.</w:t>
            </w:r>
          </w:p>
          <w:p w:rsidR="00C73E65" w:rsidRPr="007C1B6E" w:rsidRDefault="00C73E65" w:rsidP="00C73E65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right="19" w:firstLine="709"/>
              <w:jc w:val="both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7C1B6E">
              <w:rPr>
                <w:rFonts w:ascii="Times New Roman" w:hAnsi="Times New Roman"/>
                <w:spacing w:val="-12"/>
                <w:sz w:val="18"/>
                <w:szCs w:val="18"/>
              </w:rPr>
              <w:t>Учреждение культуры имеет право оказывать только те виды платных услуг, которые отражены в Уставе.</w:t>
            </w:r>
          </w:p>
          <w:p w:rsidR="00182453" w:rsidRPr="007C1B6E" w:rsidRDefault="00182453" w:rsidP="001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B38E0" w:rsidRDefault="009B38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38E0" w:rsidSect="00664AAC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02" w:rsidRDefault="00903C02" w:rsidP="00840E41">
      <w:pPr>
        <w:spacing w:after="0" w:line="240" w:lineRule="auto"/>
      </w:pPr>
      <w:r>
        <w:separator/>
      </w:r>
    </w:p>
  </w:endnote>
  <w:endnote w:type="continuationSeparator" w:id="0">
    <w:p w:rsidR="00903C02" w:rsidRDefault="00903C02" w:rsidP="0084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02" w:rsidRDefault="00903C02" w:rsidP="00840E41">
      <w:pPr>
        <w:spacing w:after="0" w:line="240" w:lineRule="auto"/>
      </w:pPr>
      <w:r>
        <w:separator/>
      </w:r>
    </w:p>
  </w:footnote>
  <w:footnote w:type="continuationSeparator" w:id="0">
    <w:p w:rsidR="00903C02" w:rsidRDefault="00903C02" w:rsidP="0084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555"/>
    <w:multiLevelType w:val="multilevel"/>
    <w:tmpl w:val="520E74B2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3E2466"/>
    <w:multiLevelType w:val="hybridMultilevel"/>
    <w:tmpl w:val="1FC082EC"/>
    <w:lvl w:ilvl="0" w:tplc="C5746F8A">
      <w:start w:val="1"/>
      <w:numFmt w:val="bullet"/>
      <w:suff w:val="space"/>
      <w:lvlText w:val="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BE57D0"/>
    <w:multiLevelType w:val="multilevel"/>
    <w:tmpl w:val="25F0C4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48726C1"/>
    <w:multiLevelType w:val="hybridMultilevel"/>
    <w:tmpl w:val="9E3C0ECC"/>
    <w:lvl w:ilvl="0" w:tplc="8CD2F4E6">
      <w:numFmt w:val="bullet"/>
      <w:suff w:val="space"/>
      <w:lvlText w:val="•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4CC14C1"/>
    <w:multiLevelType w:val="hybridMultilevel"/>
    <w:tmpl w:val="68643026"/>
    <w:lvl w:ilvl="0" w:tplc="D4DCAA14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C4C498A"/>
    <w:multiLevelType w:val="hybridMultilevel"/>
    <w:tmpl w:val="AAB6B69E"/>
    <w:lvl w:ilvl="0" w:tplc="C5746F8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A92147"/>
    <w:multiLevelType w:val="multilevel"/>
    <w:tmpl w:val="D1A4121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5D72F7"/>
    <w:multiLevelType w:val="multilevel"/>
    <w:tmpl w:val="040C89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i w:val="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83"/>
    <w:rsid w:val="000561DF"/>
    <w:rsid w:val="000A2F69"/>
    <w:rsid w:val="00124A1B"/>
    <w:rsid w:val="00182453"/>
    <w:rsid w:val="001A37CB"/>
    <w:rsid w:val="001A746A"/>
    <w:rsid w:val="001F3584"/>
    <w:rsid w:val="002029BE"/>
    <w:rsid w:val="00227DEA"/>
    <w:rsid w:val="002E434A"/>
    <w:rsid w:val="0032433F"/>
    <w:rsid w:val="003C6878"/>
    <w:rsid w:val="003D4F1B"/>
    <w:rsid w:val="004142BE"/>
    <w:rsid w:val="0046403D"/>
    <w:rsid w:val="004835A8"/>
    <w:rsid w:val="004845C6"/>
    <w:rsid w:val="004C5FF4"/>
    <w:rsid w:val="004E5330"/>
    <w:rsid w:val="004F3267"/>
    <w:rsid w:val="00560DC3"/>
    <w:rsid w:val="00581F7F"/>
    <w:rsid w:val="005A1C98"/>
    <w:rsid w:val="005B6B43"/>
    <w:rsid w:val="005D23FB"/>
    <w:rsid w:val="005D458A"/>
    <w:rsid w:val="005E3B43"/>
    <w:rsid w:val="005F5B1F"/>
    <w:rsid w:val="00600C4D"/>
    <w:rsid w:val="0060551D"/>
    <w:rsid w:val="0060788A"/>
    <w:rsid w:val="006138EE"/>
    <w:rsid w:val="00664AAC"/>
    <w:rsid w:val="006C2343"/>
    <w:rsid w:val="00704213"/>
    <w:rsid w:val="0075211C"/>
    <w:rsid w:val="00762BBD"/>
    <w:rsid w:val="007B371F"/>
    <w:rsid w:val="007C1B6E"/>
    <w:rsid w:val="007F6C87"/>
    <w:rsid w:val="00834776"/>
    <w:rsid w:val="00834A41"/>
    <w:rsid w:val="00840E41"/>
    <w:rsid w:val="00867FE8"/>
    <w:rsid w:val="008846DC"/>
    <w:rsid w:val="008A4A8B"/>
    <w:rsid w:val="008D6BF8"/>
    <w:rsid w:val="00903C02"/>
    <w:rsid w:val="00951342"/>
    <w:rsid w:val="009B38E0"/>
    <w:rsid w:val="009C5587"/>
    <w:rsid w:val="009D0249"/>
    <w:rsid w:val="009E120F"/>
    <w:rsid w:val="009F65F3"/>
    <w:rsid w:val="00A066B0"/>
    <w:rsid w:val="00A350F2"/>
    <w:rsid w:val="00A6635A"/>
    <w:rsid w:val="00A85BC5"/>
    <w:rsid w:val="00AB0449"/>
    <w:rsid w:val="00AD33F7"/>
    <w:rsid w:val="00B01D94"/>
    <w:rsid w:val="00B774E4"/>
    <w:rsid w:val="00BE0DFB"/>
    <w:rsid w:val="00BF0589"/>
    <w:rsid w:val="00C007D5"/>
    <w:rsid w:val="00C52CEB"/>
    <w:rsid w:val="00C73E65"/>
    <w:rsid w:val="00CB1FAD"/>
    <w:rsid w:val="00CD613D"/>
    <w:rsid w:val="00D14B03"/>
    <w:rsid w:val="00D14FAD"/>
    <w:rsid w:val="00D9369F"/>
    <w:rsid w:val="00DF0856"/>
    <w:rsid w:val="00E21D8B"/>
    <w:rsid w:val="00E2506E"/>
    <w:rsid w:val="00E35A04"/>
    <w:rsid w:val="00E45354"/>
    <w:rsid w:val="00E56DFD"/>
    <w:rsid w:val="00E81633"/>
    <w:rsid w:val="00EB62B8"/>
    <w:rsid w:val="00EB7CDC"/>
    <w:rsid w:val="00EC7068"/>
    <w:rsid w:val="00EE72FE"/>
    <w:rsid w:val="00EE7F25"/>
    <w:rsid w:val="00F23683"/>
    <w:rsid w:val="00F25979"/>
    <w:rsid w:val="00F57EED"/>
    <w:rsid w:val="00F67C8F"/>
    <w:rsid w:val="00F708DC"/>
    <w:rsid w:val="00F80763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qFormat/>
    <w:rsid w:val="00B01D94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a4">
    <w:name w:val="List Paragraph"/>
    <w:basedOn w:val="a"/>
    <w:uiPriority w:val="34"/>
    <w:qFormat/>
    <w:rsid w:val="005D23FB"/>
    <w:pPr>
      <w:ind w:left="720"/>
      <w:contextualSpacing/>
    </w:pPr>
  </w:style>
  <w:style w:type="table" w:styleId="a5">
    <w:name w:val="Table Grid"/>
    <w:basedOn w:val="a1"/>
    <w:uiPriority w:val="59"/>
    <w:rsid w:val="00B7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35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38E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4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0E41"/>
  </w:style>
  <w:style w:type="paragraph" w:styleId="ab">
    <w:name w:val="footer"/>
    <w:basedOn w:val="a"/>
    <w:link w:val="ac"/>
    <w:uiPriority w:val="99"/>
    <w:unhideWhenUsed/>
    <w:rsid w:val="0084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0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qFormat/>
    <w:rsid w:val="00B01D94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a4">
    <w:name w:val="List Paragraph"/>
    <w:basedOn w:val="a"/>
    <w:uiPriority w:val="34"/>
    <w:qFormat/>
    <w:rsid w:val="005D23FB"/>
    <w:pPr>
      <w:ind w:left="720"/>
      <w:contextualSpacing/>
    </w:pPr>
  </w:style>
  <w:style w:type="table" w:styleId="a5">
    <w:name w:val="Table Grid"/>
    <w:basedOn w:val="a1"/>
    <w:uiPriority w:val="59"/>
    <w:rsid w:val="00B7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35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38E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4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0E41"/>
  </w:style>
  <w:style w:type="paragraph" w:styleId="ab">
    <w:name w:val="footer"/>
    <w:basedOn w:val="a"/>
    <w:link w:val="ac"/>
    <w:uiPriority w:val="99"/>
    <w:unhideWhenUsed/>
    <w:rsid w:val="0084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BBC8-DF18-45FE-BE95-0EAF7A88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Buh_3</dc:creator>
  <cp:keywords/>
  <dc:description/>
  <cp:lastModifiedBy>Пользователь</cp:lastModifiedBy>
  <cp:revision>73</cp:revision>
  <cp:lastPrinted>2020-10-12T11:31:00Z</cp:lastPrinted>
  <dcterms:created xsi:type="dcterms:W3CDTF">2018-09-04T04:53:00Z</dcterms:created>
  <dcterms:modified xsi:type="dcterms:W3CDTF">2020-10-12T11:31:00Z</dcterms:modified>
</cp:coreProperties>
</file>